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87" w:rsidRDefault="009E1687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007100" cy="257302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87" w:rsidRDefault="009E1687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710BB" w:rsidRDefault="001514C6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MODIFICA AL PROGRAMMA ANNUALE 2017</w:t>
      </w:r>
    </w:p>
    <w:p w:rsidR="006710BB" w:rsidRDefault="006710BB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514C6" w:rsidRPr="001514C6" w:rsidRDefault="006710BB" w:rsidP="0067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Prot.n.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945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319/A.9.0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</w:t>
      </w:r>
      <w:r w:rsidR="004945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Acireale, 1</w:t>
      </w:r>
      <w:r w:rsidR="00FF77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/01/2017</w:t>
      </w:r>
      <w:r w:rsidR="001514C6"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VISTO</w:t>
      </w: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 il programma annuale per l'esercizio finanziario 2017, approvato dal Consiglio di Istituto nella seduta del 14/12/2016.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VISTO</w:t>
      </w: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 l'art. 6 comma 1 e 2 del D.I. n. 44 del 1° febbraio 2001 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VISTA</w:t>
      </w: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 la delibera del Consiglio di Istituto  </w:t>
      </w:r>
      <w:r w:rsidR="00FF77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167 del 16/01/2017 </w:t>
      </w: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 alle variazioni </w:t>
      </w:r>
      <w:proofErr w:type="spellStart"/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sottoindicate</w:t>
      </w:r>
      <w:proofErr w:type="spellEnd"/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2407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50"/>
        <w:gridCol w:w="10157"/>
      </w:tblGrid>
      <w:tr w:rsidR="001514C6" w:rsidRPr="001514C6" w:rsidTr="001514C6">
        <w:trPr>
          <w:tblCellSpacing w:w="0" w:type="dxa"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N. Movimentazione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Descrizione Movimentazione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Rideterminazione Avanzo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Inserimento P.A. 2017 progetto 10.8.1.A1-FESRPON-SI-2015-119 La didattica nella infrastruttura digitale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Inserimento P.A. 2017 progetto 10.8.1.A3-FESRPON-SI-2015-709 Le classi aumentate dalla tecnologia</w:t>
            </w:r>
          </w:p>
        </w:tc>
      </w:tr>
    </w:tbl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CONSIDERATO CHE</w:t>
      </w: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 occorre modificare il programma annuale 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DECRETA</w:t>
      </w: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apportare le seguenti </w:t>
      </w:r>
      <w:r w:rsidRPr="001514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VARIAZIONI</w:t>
      </w: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programma annuale 2017 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2407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"/>
        <w:gridCol w:w="3164"/>
        <w:gridCol w:w="2028"/>
        <w:gridCol w:w="2317"/>
        <w:gridCol w:w="1894"/>
        <w:gridCol w:w="2272"/>
      </w:tblGrid>
      <w:tr w:rsidR="001514C6" w:rsidRPr="001514C6" w:rsidTr="001514C6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ENTRATE</w:t>
            </w: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br/>
            </w:r>
            <w:proofErr w:type="spellStart"/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Aggr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./Voce/Sottovoce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PREVISIONE INIZIALE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MODIFICHE PRECEDENTI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MODIFICA ATTUALE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PREVISIONE DEFINITIVA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01|01/21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Finanziamenti Stato: Dotazione Ordinaria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34.730,41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680,79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35.411,20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01|01/31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Finanziamenti Regione: Dotazione Ordinaria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145.323,87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27.269,58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172.593,45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01|01/53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Contributi da Privati: Altri non vincolati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3.200,00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689,50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3.889,50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01|02/24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Finanziamenti Stato: Altri vincolati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55.303,82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6.213,08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61.516,90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01|02/41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Finanziamenti Unione Europea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749.991,87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37.000,00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786.991,87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01|02/43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Finanziamenti Provincia: Vincolati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2.488,00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5.888,15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8.376,15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01|02/46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Finanziamenti Altre Istituzioni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120,00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01|02/52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Contributi da Privati: Famiglie vincolati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69.516,22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17.329,33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86.845,55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95.190,43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2407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"/>
        <w:gridCol w:w="4340"/>
        <w:gridCol w:w="1834"/>
        <w:gridCol w:w="2067"/>
        <w:gridCol w:w="1691"/>
        <w:gridCol w:w="2022"/>
      </w:tblGrid>
      <w:tr w:rsidR="001514C6" w:rsidRPr="001514C6" w:rsidTr="001514C6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SPESE</w:t>
            </w: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br/>
            </w:r>
            <w:proofErr w:type="spellStart"/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Aggr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./Voce/Sottovoce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PREVISIONE INIZIALE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MODIFICHE PRECEDENTI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MODIFICA ATTUALE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PREVISIONE DEFINITIVA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A|01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FUNZIONAMENTO AMMINISTRATIVO GENERALE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25.240,00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689,50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25.929,50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A|02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FUNZIONAMENTO DIDATTICO GENERALE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27.079,00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1.412,20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28.491,20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A|04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SPESE D'INVESTIMENTO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8.000,00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3.621,00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11.621,00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P|04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Progetto orientamento e accoglienza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36.802,65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2.000,67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38.803,32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P|11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Provincia - Utenze varie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2.488,00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5.888,15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8.376,15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P|30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10.8.1.A1-FESRPON-SI-2015-119 La didattica nella infrastruttura digitale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15.000,00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15.000,00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P|32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10.8.1.A3-FESRPON-SI-2015-709 Le classi aumentate dalla tecnologia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22.000,00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22.000,00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Z|01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DISPONIBILITA' FINANZIARIA DA PROGRAMMARE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162.849,09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44.578,91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207.428,00</w:t>
            </w:r>
          </w:p>
        </w:tc>
      </w:tr>
      <w:tr w:rsidR="001514C6" w:rsidRPr="001514C6" w:rsidTr="001514C6">
        <w:trPr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514C6" w:rsidRPr="001514C6" w:rsidRDefault="001514C6" w:rsidP="0015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514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95.190,43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1514C6" w:rsidRPr="001514C6" w:rsidRDefault="001514C6" w:rsidP="001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Affisso all'ALBO in data </w:t>
      </w:r>
      <w:r w:rsidR="00FF77B1">
        <w:rPr>
          <w:rFonts w:ascii="Times New Roman" w:eastAsia="Times New Roman" w:hAnsi="Times New Roman" w:cs="Times New Roman"/>
          <w:sz w:val="24"/>
          <w:szCs w:val="24"/>
          <w:lang w:eastAsia="it-IT"/>
        </w:rPr>
        <w:t>18/01/2017</w:t>
      </w:r>
    </w:p>
    <w:p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4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710BB" w:rsidRDefault="006710BB" w:rsidP="006710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IL DIRIGENTE SCOLASTICO</w:t>
      </w:r>
    </w:p>
    <w:p w:rsidR="006710BB" w:rsidRDefault="006710BB" w:rsidP="006710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(Prof.ssa Patrizia Magnasco)</w:t>
      </w:r>
    </w:p>
    <w:p w:rsidR="006710BB" w:rsidRDefault="006710BB" w:rsidP="006710BB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Firma autografa omessa ai sensi dell’art.3</w:t>
      </w:r>
      <w:r>
        <w:rPr>
          <w:sz w:val="20"/>
          <w:szCs w:val="20"/>
        </w:rPr>
        <w:t xml:space="preserve"> </w:t>
      </w:r>
    </w:p>
    <w:p w:rsidR="00D951C5" w:rsidRDefault="006710BB" w:rsidP="006710BB">
      <w:pPr>
        <w:ind w:left="-567" w:right="-427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del </w:t>
      </w:r>
      <w:proofErr w:type="spellStart"/>
      <w:r>
        <w:rPr>
          <w:sz w:val="20"/>
          <w:szCs w:val="20"/>
        </w:rPr>
        <w:t>D.Lgsl</w:t>
      </w:r>
      <w:proofErr w:type="spellEnd"/>
      <w:r>
        <w:rPr>
          <w:sz w:val="20"/>
          <w:szCs w:val="20"/>
        </w:rPr>
        <w:t xml:space="preserve"> n.39/1993                                                         </w:t>
      </w:r>
    </w:p>
    <w:sectPr w:rsidR="00D951C5" w:rsidSect="001514C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514C6"/>
    <w:rsid w:val="0013380B"/>
    <w:rsid w:val="001514C6"/>
    <w:rsid w:val="00494517"/>
    <w:rsid w:val="00576F81"/>
    <w:rsid w:val="00584A57"/>
    <w:rsid w:val="005F0BA8"/>
    <w:rsid w:val="006710BB"/>
    <w:rsid w:val="009E1687"/>
    <w:rsid w:val="00B40AE9"/>
    <w:rsid w:val="00D951C5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14C6"/>
    <w:rPr>
      <w:b/>
      <w:bCs/>
    </w:rPr>
  </w:style>
  <w:style w:type="character" w:customStyle="1" w:styleId="argovar">
    <w:name w:val="argovar"/>
    <w:basedOn w:val="Carpredefinitoparagrafo"/>
    <w:rsid w:val="001514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6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693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00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950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93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257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8284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7815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223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886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6914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5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4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3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109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975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236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100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44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429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1235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7036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41858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2017-01-16T14:37:00Z</dcterms:created>
  <dcterms:modified xsi:type="dcterms:W3CDTF">2017-01-18T08:48:00Z</dcterms:modified>
</cp:coreProperties>
</file>